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4076700" cy="11239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076700" cy="1123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AIDC </w:t>
      </w:r>
      <w:r w:rsidDel="00000000" w:rsidR="00000000" w:rsidRPr="00000000">
        <w:rPr>
          <w:rFonts w:ascii="Helvetica Neue" w:cs="Helvetica Neue" w:eastAsia="Helvetica Neue" w:hAnsi="Helvetica Neue"/>
          <w:b w:val="1"/>
          <w:sz w:val="24"/>
          <w:szCs w:val="24"/>
          <w:rtl w:val="0"/>
        </w:rPr>
        <w:t xml:space="preserve">LEADING LIGHTS</w:t>
      </w: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 2026 TERMS &amp; CONDITIONS</w:t>
      </w:r>
      <w:r w:rsidDel="00000000" w:rsidR="00000000" w:rsidRPr="00000000">
        <w:rPr>
          <w:rFonts w:ascii="Helvetica Neue" w:cs="Helvetica Neue" w:eastAsia="Helvetica Neue" w:hAnsi="Helvetica Neue"/>
          <w:b w:val="1"/>
          <w:i w:val="0"/>
          <w:smallCaps w:val="0"/>
          <w:strike w:val="0"/>
          <w:color w:val="000000"/>
          <w:sz w:val="24"/>
          <w:szCs w:val="24"/>
          <w:u w:val="none"/>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82861328125" w:line="240" w:lineRule="auto"/>
        <w:ind w:left="0" w:right="0" w:firstLine="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1. </w:t>
        <w:tab/>
        <w:t xml:space="preserve">General</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591796875" w:line="240" w:lineRule="auto"/>
        <w:ind w:left="720" w:right="92.723388671875" w:hanging="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1.1 </w:t>
      </w:r>
      <w:r w:rsidDel="00000000" w:rsidR="00000000" w:rsidRPr="00000000">
        <w:rPr>
          <w:rFonts w:ascii="Helvetica Neue" w:cs="Helvetica Neue" w:eastAsia="Helvetica Neue" w:hAnsi="Helvetica Neue"/>
          <w:sz w:val="20"/>
          <w:szCs w:val="20"/>
          <w:rtl w:val="0"/>
        </w:rPr>
        <w:tab/>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In </w:t>
      </w:r>
      <w:r w:rsidDel="00000000" w:rsidR="00000000" w:rsidRPr="00000000">
        <w:rPr>
          <w:rFonts w:ascii="Helvetica Neue" w:cs="Helvetica Neue" w:eastAsia="Helvetica Neue" w:hAnsi="Helvetica Neue"/>
          <w:sz w:val="20"/>
          <w:szCs w:val="20"/>
          <w:rtl w:val="0"/>
        </w:rPr>
        <w:t xml:space="preserve">2026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the Australian International Documentary Conference Ltd (‘The Organiser’ or ‘AIDC’)</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will present </w:t>
      </w:r>
      <w:r w:rsidDel="00000000" w:rsidR="00000000" w:rsidRPr="00000000">
        <w:rPr>
          <w:rFonts w:ascii="Helvetica Neue" w:cs="Helvetica Neue" w:eastAsia="Helvetica Neue" w:hAnsi="Helvetica Neue"/>
          <w:sz w:val="20"/>
          <w:szCs w:val="20"/>
          <w:rtl w:val="0"/>
        </w:rPr>
        <w:t xml:space="preserve">Leading Lights - a program for emerging and diverse practitioners attending AIDC’s annual conference for the first time.</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4501953125"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1.2 </w:t>
        <w:tab/>
      </w:r>
      <w:r w:rsidDel="00000000" w:rsidR="00000000" w:rsidRPr="00000000">
        <w:rPr>
          <w:rFonts w:ascii="Helvetica Neue" w:cs="Helvetica Neue" w:eastAsia="Helvetica Neue" w:hAnsi="Helvetica Neue"/>
          <w:sz w:val="20"/>
          <w:szCs w:val="20"/>
          <w:rtl w:val="0"/>
        </w:rPr>
        <w:t xml:space="preserve">Leading Lights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2026</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includes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4501953125" w:line="240" w:lineRule="auto"/>
        <w:ind w:left="720" w:right="0"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1</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A complimentary in-person or online Sessions Pass to attend </w:t>
      </w:r>
      <w:r w:rsidDel="00000000" w:rsidR="00000000" w:rsidRPr="00000000">
        <w:rPr>
          <w:rFonts w:ascii="Helvetica Neue" w:cs="Helvetica Neue" w:eastAsia="Helvetica Neue" w:hAnsi="Helvetica Neue"/>
          <w:sz w:val="20"/>
          <w:szCs w:val="20"/>
          <w:rtl w:val="0"/>
        </w:rPr>
        <w:t xml:space="preserve">AIDC 2026 </w:t>
      </w:r>
      <w:r w:rsidDel="00000000" w:rsidR="00000000" w:rsidRPr="00000000">
        <w:rPr>
          <w:rFonts w:ascii="Helvetica Neue" w:cs="Helvetica Neue" w:eastAsia="Helvetica Neue" w:hAnsi="Helvetica Neue"/>
          <w:sz w:val="20"/>
          <w:szCs w:val="20"/>
          <w:rtl w:val="0"/>
        </w:rPr>
        <w:t xml:space="preserve">(to be held in Melbourne from </w:t>
      </w:r>
      <w:r w:rsidDel="00000000" w:rsidR="00000000" w:rsidRPr="00000000">
        <w:rPr>
          <w:rFonts w:ascii="Helvetica Neue" w:cs="Helvetica Neue" w:eastAsia="Helvetica Neue" w:hAnsi="Helvetica Neue"/>
          <w:sz w:val="20"/>
          <w:szCs w:val="20"/>
          <w:rtl w:val="0"/>
        </w:rPr>
        <w:t xml:space="preserve">Monday 2 to Thursday 5 March 2026</w:t>
      </w:r>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74023437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2</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Leading Lights Meet &amp; Greet event</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51953125" w:line="240" w:lineRule="auto"/>
        <w:ind w:left="0" w:right="0" w:firstLine="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rtl w:val="0"/>
        </w:rPr>
        <w:t xml:space="preserve">3</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Leading Lights Skills Development Workshop</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0" w:right="0" w:firstLine="72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Leading Lights Pitch session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0" w:right="0" w:firstLine="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(together, ‘</w:t>
      </w:r>
      <w:r w:rsidDel="00000000" w:rsidR="00000000" w:rsidRPr="00000000">
        <w:rPr>
          <w:rFonts w:ascii="Helvetica Neue" w:cs="Helvetica Neue" w:eastAsia="Helvetica Neue" w:hAnsi="Helvetica Neue"/>
          <w:sz w:val="20"/>
          <w:szCs w:val="20"/>
          <w:highlight w:val="white"/>
          <w:rtl w:val="0"/>
        </w:rPr>
        <w:t xml:space="preserve">Leading Lights’, ‘Leading Lights Program’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or</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w:t>
      </w:r>
      <w:r w:rsidDel="00000000" w:rsidR="00000000" w:rsidRPr="00000000">
        <w:rPr>
          <w:rFonts w:ascii="Helvetica Neue" w:cs="Helvetica Neue" w:eastAsia="Helvetica Neue" w:hAnsi="Helvetica Neue"/>
          <w:sz w:val="20"/>
          <w:szCs w:val="20"/>
          <w:highlight w:val="white"/>
          <w:rtl w:val="0"/>
        </w:rPr>
        <w:t xml:space="preserve">The Program</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593505859375"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2. Terms and Conditions</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6298828125" w:line="240" w:lineRule="auto"/>
        <w:ind w:left="750.9361267089844" w:right="411.466064453125" w:firstLine="0"/>
        <w:jc w:val="center"/>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6298828125" w:line="240" w:lineRule="auto"/>
        <w:ind w:left="720" w:right="411.46606445312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2.1. </w:t>
        <w:tab/>
        <w:t xml:space="preserve">By applying to </w:t>
      </w:r>
      <w:r w:rsidDel="00000000" w:rsidR="00000000" w:rsidRPr="00000000">
        <w:rPr>
          <w:rFonts w:ascii="Helvetica Neue" w:cs="Helvetica Neue" w:eastAsia="Helvetica Neue" w:hAnsi="Helvetica Neue"/>
          <w:sz w:val="20"/>
          <w:szCs w:val="20"/>
          <w:highlight w:val="white"/>
          <w:rtl w:val="0"/>
        </w:rPr>
        <w:t xml:space="preserve">Leading Lights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you agree to accept and be</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bound by the following terms and conditions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Terms and Conditions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and</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acknowledge that failure to comply with them may result in disqualification. All national</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and local laws and regulations shall apply.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720" w:right="0"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0" w:firstLine="0"/>
        <w:jc w:val="left"/>
        <w:rPr>
          <w:rFonts w:ascii="Helvetica Neue" w:cs="Helvetica Neue" w:eastAsia="Helvetica Neue" w:hAnsi="Helvetica Neue"/>
          <w:b w:val="0"/>
          <w:i w:val="0"/>
          <w:smallCaps w:val="0"/>
          <w:strike w:val="1"/>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2.2. </w:t>
        <w:tab/>
        <w:t xml:space="preserve">Any enquiries relating to </w:t>
      </w:r>
      <w:r w:rsidDel="00000000" w:rsidR="00000000" w:rsidRPr="00000000">
        <w:rPr>
          <w:rFonts w:ascii="Helvetica Neue" w:cs="Helvetica Neue" w:eastAsia="Helvetica Neue" w:hAnsi="Helvetica Neue"/>
          <w:sz w:val="20"/>
          <w:szCs w:val="20"/>
          <w:highlight w:val="white"/>
          <w:rtl w:val="0"/>
        </w:rPr>
        <w:t xml:space="preserve">Leading Lights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should be emailed to</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hyperlink r:id="rId7">
        <w:r w:rsidDel="00000000" w:rsidR="00000000" w:rsidRPr="00000000">
          <w:rPr>
            <w:rFonts w:ascii="Helvetica Neue" w:cs="Helvetica Neue" w:eastAsia="Helvetica Neue" w:hAnsi="Helvetica Neue"/>
            <w:b w:val="1"/>
            <w:i w:val="0"/>
            <w:smallCaps w:val="0"/>
            <w:strike w:val="0"/>
            <w:color w:val="1155cc"/>
            <w:sz w:val="20"/>
            <w:szCs w:val="20"/>
            <w:u w:val="single"/>
            <w:vertAlign w:val="baseline"/>
            <w:rtl w:val="0"/>
          </w:rPr>
          <w:t xml:space="preserve">info@aidc.com.au</w:t>
        </w:r>
      </w:hyperlink>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30517578125" w:line="240" w:lineRule="auto"/>
        <w:ind w:left="0" w:right="172.21313476562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30517578125" w:line="240" w:lineRule="auto"/>
        <w:ind w:left="720" w:right="172.21313476562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2.</w:t>
      </w:r>
      <w:r w:rsidDel="00000000" w:rsidR="00000000" w:rsidRPr="00000000">
        <w:rPr>
          <w:rFonts w:ascii="Helvetica Neue" w:cs="Helvetica Neue" w:eastAsia="Helvetica Neue" w:hAnsi="Helvetica Neue"/>
          <w:sz w:val="20"/>
          <w:szCs w:val="20"/>
          <w:highlight w:val="white"/>
          <w:rtl w:val="0"/>
        </w:rPr>
        <w:t xml:space="preserve">3</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t xml:space="preserve">These Terms and Conditions are subject to change without notice and at the discretion</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of AIDC.</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297.7172851562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720" w:right="297.7172851562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2.</w:t>
      </w:r>
      <w:r w:rsidDel="00000000" w:rsidR="00000000" w:rsidRPr="00000000">
        <w:rPr>
          <w:rFonts w:ascii="Helvetica Neue" w:cs="Helvetica Neue" w:eastAsia="Helvetica Neue" w:hAnsi="Helvetica Neue"/>
          <w:sz w:val="20"/>
          <w:szCs w:val="20"/>
          <w:highlight w:val="white"/>
          <w:rtl w:val="0"/>
        </w:rPr>
        <w:t xml:space="preserve">4</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t xml:space="preserve">Applicants must ensure that their </w:t>
      </w:r>
      <w:r w:rsidDel="00000000" w:rsidR="00000000" w:rsidRPr="00000000">
        <w:rPr>
          <w:rFonts w:ascii="Helvetica Neue" w:cs="Helvetica Neue" w:eastAsia="Helvetica Neue" w:hAnsi="Helvetica Neue"/>
          <w:sz w:val="20"/>
          <w:szCs w:val="20"/>
          <w:highlight w:val="white"/>
          <w:rtl w:val="0"/>
        </w:rPr>
        <w:t xml:space="preserve">application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compl</w:t>
      </w:r>
      <w:r w:rsidDel="00000000" w:rsidR="00000000" w:rsidRPr="00000000">
        <w:rPr>
          <w:rFonts w:ascii="Helvetica Neue" w:cs="Helvetica Neue" w:eastAsia="Helvetica Neue" w:hAnsi="Helvetica Neue"/>
          <w:sz w:val="20"/>
          <w:szCs w:val="20"/>
          <w:highlight w:val="white"/>
          <w:rtl w:val="0"/>
        </w:rPr>
        <w:t xml:space="preserve">ies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with all clauses of these Terms and</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Conditions</w:t>
      </w:r>
      <w:r w:rsidDel="00000000" w:rsidR="00000000" w:rsidRPr="00000000">
        <w:rPr>
          <w:rFonts w:ascii="Helvetica Neue" w:cs="Helvetica Neue" w:eastAsia="Helvetica Neue" w:hAnsi="Helvetica Neue"/>
          <w:sz w:val="20"/>
          <w:szCs w:val="20"/>
          <w:highlight w:val="whit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5146484375" w:line="240" w:lineRule="auto"/>
        <w:ind w:left="750.9361267089844" w:right="0"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5146484375" w:line="240" w:lineRule="auto"/>
        <w:ind w:left="720" w:right="0"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2.</w:t>
      </w:r>
      <w:r w:rsidDel="00000000" w:rsidR="00000000" w:rsidRPr="00000000">
        <w:rPr>
          <w:rFonts w:ascii="Helvetica Neue" w:cs="Helvetica Neue" w:eastAsia="Helvetica Neue" w:hAnsi="Helvetica Neue"/>
          <w:sz w:val="20"/>
          <w:szCs w:val="20"/>
          <w:highlight w:val="white"/>
          <w:rtl w:val="0"/>
        </w:rPr>
        <w:t xml:space="preserve">5</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t xml:space="preserve">In these Terms and Conditions, ‘Applicant’ shall be a reference to</w:t>
      </w:r>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 single-person, the individual who submits the application.</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01220703125" w:firstLine="0"/>
        <w:jc w:val="left"/>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0.01220703125"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3. Dates</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427734375" w:line="240" w:lineRule="auto"/>
        <w:ind w:left="0" w:right="377.2082519531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8427734375" w:line="240" w:lineRule="auto"/>
        <w:ind w:left="720" w:right="377.208251953125" w:hanging="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3.1. </w:t>
        <w:tab/>
      </w:r>
      <w:r w:rsidDel="00000000" w:rsidR="00000000" w:rsidRPr="00000000">
        <w:rPr>
          <w:rFonts w:ascii="Helvetica Neue" w:cs="Helvetica Neue" w:eastAsia="Helvetica Neue" w:hAnsi="Helvetica Neue"/>
          <w:sz w:val="20"/>
          <w:szCs w:val="20"/>
          <w:rtl w:val="0"/>
        </w:rPr>
        <w:t xml:space="preserve">Applications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for </w:t>
      </w:r>
      <w:r w:rsidDel="00000000" w:rsidR="00000000" w:rsidRPr="00000000">
        <w:rPr>
          <w:rFonts w:ascii="Helvetica Neue" w:cs="Helvetica Neue" w:eastAsia="Helvetica Neue" w:hAnsi="Helvetica Neue"/>
          <w:sz w:val="20"/>
          <w:szCs w:val="20"/>
          <w:rtl w:val="0"/>
        </w:rPr>
        <w:t xml:space="preserve">The Program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open on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Wednesday </w:t>
      </w:r>
      <w:r w:rsidDel="00000000" w:rsidR="00000000" w:rsidRPr="00000000">
        <w:rPr>
          <w:rFonts w:ascii="Helvetica Neue" w:cs="Helvetica Neue" w:eastAsia="Helvetica Neue" w:hAnsi="Helvetica Neue"/>
          <w:sz w:val="20"/>
          <w:szCs w:val="20"/>
          <w:rtl w:val="0"/>
        </w:rPr>
        <w:t xml:space="preserve">22</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October </w:t>
      </w:r>
      <w:r w:rsidDel="00000000" w:rsidR="00000000" w:rsidRPr="00000000">
        <w:rPr>
          <w:rFonts w:ascii="Helvetica Neue" w:cs="Helvetica Neue" w:eastAsia="Helvetica Neue" w:hAnsi="Helvetica Neue"/>
          <w:sz w:val="20"/>
          <w:szCs w:val="20"/>
          <w:rtl w:val="0"/>
        </w:rPr>
        <w:t xml:space="preserve">2025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at 9:00</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(AE</w:t>
      </w:r>
      <w:r w:rsidDel="00000000" w:rsidR="00000000" w:rsidRPr="00000000">
        <w:rPr>
          <w:rFonts w:ascii="Helvetica Neue" w:cs="Helvetica Neue" w:eastAsia="Helvetica Neue" w:hAnsi="Helvetica Neue"/>
          <w:sz w:val="20"/>
          <w:szCs w:val="20"/>
          <w:rtl w:val="0"/>
        </w:rPr>
        <w:t xml:space="preserv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 (“</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Opening Date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720" w:right="442.763671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720" w:right="442.763671875" w:hanging="72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3.2. </w:t>
        <w:tab/>
      </w:r>
      <w:r w:rsidDel="00000000" w:rsidR="00000000" w:rsidRPr="00000000">
        <w:rPr>
          <w:rFonts w:ascii="Helvetica Neue" w:cs="Helvetica Neue" w:eastAsia="Helvetica Neue" w:hAnsi="Helvetica Neue"/>
          <w:sz w:val="20"/>
          <w:szCs w:val="20"/>
          <w:rtl w:val="0"/>
        </w:rPr>
        <w:t xml:space="preserve">Applications</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will be accepted until </w:t>
      </w:r>
      <w:r w:rsidDel="00000000" w:rsidR="00000000" w:rsidRPr="00000000">
        <w:rPr>
          <w:rFonts w:ascii="Helvetica Neue" w:cs="Helvetica Neue" w:eastAsia="Helvetica Neue" w:hAnsi="Helvetica Neue"/>
          <w:sz w:val="20"/>
          <w:szCs w:val="20"/>
          <w:rtl w:val="0"/>
        </w:rPr>
        <w:t xml:space="preserve">Sunday</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7</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Dec</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ember </w:t>
      </w:r>
      <w:r w:rsidDel="00000000" w:rsidR="00000000" w:rsidRPr="00000000">
        <w:rPr>
          <w:rFonts w:ascii="Helvetica Neue" w:cs="Helvetica Neue" w:eastAsia="Helvetica Neue" w:hAnsi="Helvetica Neue"/>
          <w:sz w:val="20"/>
          <w:szCs w:val="20"/>
          <w:rtl w:val="0"/>
        </w:rPr>
        <w:t xml:space="preserve">2025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at 23:59 (AEDT) </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1"/>
          <w:sz w:val="20"/>
          <w:szCs w:val="20"/>
          <w:rtl w:val="0"/>
        </w:rPr>
        <w:t xml:space="preserve">Closing Date</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442.763671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0" w:right="442.763671875" w:firstLine="0"/>
        <w:jc w:val="left"/>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3.</w:t>
      </w:r>
      <w:r w:rsidDel="00000000" w:rsidR="00000000" w:rsidRPr="00000000">
        <w:rPr>
          <w:rFonts w:ascii="Helvetica Neue" w:cs="Helvetica Neue" w:eastAsia="Helvetica Neue" w:hAnsi="Helvetica Neue"/>
          <w:sz w:val="20"/>
          <w:szCs w:val="20"/>
          <w:highlight w:val="white"/>
          <w:rtl w:val="0"/>
        </w:rPr>
        <w:t xml:space="preserve">3</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r>
      <w:r w:rsidDel="00000000" w:rsidR="00000000" w:rsidRPr="00000000">
        <w:rPr>
          <w:rFonts w:ascii="Helvetica Neue" w:cs="Helvetica Neue" w:eastAsia="Helvetica Neue" w:hAnsi="Helvetica Neue"/>
          <w:sz w:val="20"/>
          <w:szCs w:val="20"/>
          <w:highlight w:val="white"/>
          <w:rtl w:val="0"/>
        </w:rPr>
        <w:t xml:space="preserve">There is no application fee</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0" w:right="122.878417968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9345703125" w:line="240" w:lineRule="auto"/>
        <w:ind w:left="720" w:right="122.87841796875" w:hanging="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3.4. </w:t>
        <w:tab/>
      </w:r>
      <w:r w:rsidDel="00000000" w:rsidR="00000000" w:rsidRPr="00000000">
        <w:rPr>
          <w:rFonts w:ascii="Helvetica Neue" w:cs="Helvetica Neue" w:eastAsia="Helvetica Neue" w:hAnsi="Helvetica Neue"/>
          <w:sz w:val="20"/>
          <w:szCs w:val="20"/>
          <w:highlight w:val="white"/>
          <w:rtl w:val="0"/>
        </w:rPr>
        <w:t xml:space="preserve">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elect</w:t>
      </w:r>
      <w:r w:rsidDel="00000000" w:rsidR="00000000" w:rsidRPr="00000000">
        <w:rPr>
          <w:rFonts w:ascii="Helvetica Neue" w:cs="Helvetica Neue" w:eastAsia="Helvetica Neue" w:hAnsi="Helvetica Neue"/>
          <w:sz w:val="20"/>
          <w:szCs w:val="20"/>
          <w:highlight w:val="white"/>
          <w:rtl w:val="0"/>
        </w:rPr>
        <w:t xml:space="preserve">ed</w:t>
      </w:r>
      <w:r w:rsidDel="00000000" w:rsidR="00000000" w:rsidRPr="00000000">
        <w:rPr>
          <w:rFonts w:ascii="Helvetica Neue" w:cs="Helvetica Neue" w:eastAsia="Helvetica Neue" w:hAnsi="Helvetica Neue"/>
          <w:sz w:val="20"/>
          <w:szCs w:val="20"/>
          <w:rtl w:val="0"/>
        </w:rPr>
        <w:t xml:space="preserve"> applicants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will be </w:t>
      </w:r>
      <w:r w:rsidDel="00000000" w:rsidR="00000000" w:rsidRPr="00000000">
        <w:rPr>
          <w:rFonts w:ascii="Helvetica Neue" w:cs="Helvetica Neue" w:eastAsia="Helvetica Neue" w:hAnsi="Helvetica Neue"/>
          <w:sz w:val="20"/>
          <w:szCs w:val="20"/>
          <w:rtl w:val="0"/>
        </w:rPr>
        <w:t xml:space="preserve">notified</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by AIDC in</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sz w:val="20"/>
          <w:szCs w:val="20"/>
          <w:rtl w:val="0"/>
        </w:rPr>
        <w:t xml:space="preserve">late December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2025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and their names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announced to the public via the AIDC </w:t>
      </w:r>
      <w:r w:rsidDel="00000000" w:rsidR="00000000" w:rsidRPr="00000000">
        <w:rPr>
          <w:rFonts w:ascii="Helvetica Neue" w:cs="Helvetica Neue" w:eastAsia="Helvetica Neue" w:hAnsi="Helvetica Neue"/>
          <w:sz w:val="20"/>
          <w:szCs w:val="20"/>
          <w:rtl w:val="0"/>
        </w:rPr>
        <w:t xml:space="preserve">Program Guide</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and other forms of public communication.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1453.0000305175781" w:right="320.38818359375" w:hanging="701.0638427734375"/>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765625" w:line="240" w:lineRule="auto"/>
        <w:ind w:left="720" w:right="320.38818359375" w:hanging="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3.5. </w:t>
        <w:tab/>
      </w:r>
      <w:r w:rsidDel="00000000" w:rsidR="00000000" w:rsidRPr="00000000">
        <w:rPr>
          <w:rFonts w:ascii="Helvetica Neue" w:cs="Helvetica Neue" w:eastAsia="Helvetica Neue" w:hAnsi="Helvetica Neue"/>
          <w:sz w:val="20"/>
          <w:szCs w:val="20"/>
          <w:rtl w:val="0"/>
        </w:rPr>
        <w:t xml:space="preserve">Selected applicants will be invited to apply for the Leading Lights Pitch (Pitch) via a separate application process to be communicated directly to successful applicants.</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229.51782226562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720" w:right="229.517822265625" w:hanging="72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3.6. </w:t>
        <w:tab/>
      </w:r>
      <w:r w:rsidDel="00000000" w:rsidR="00000000" w:rsidRPr="00000000">
        <w:rPr>
          <w:rFonts w:ascii="Helvetica Neue" w:cs="Helvetica Neue" w:eastAsia="Helvetica Neue" w:hAnsi="Helvetica Neue"/>
          <w:sz w:val="20"/>
          <w:szCs w:val="20"/>
          <w:rtl w:val="0"/>
        </w:rPr>
        <w:t xml:space="preserve">AIDC 2026 </w:t>
      </w:r>
      <w:r w:rsidDel="00000000" w:rsidR="00000000" w:rsidRPr="00000000">
        <w:rPr>
          <w:rFonts w:ascii="Helvetica Neue" w:cs="Helvetica Neue" w:eastAsia="Helvetica Neue" w:hAnsi="Helvetica Neue"/>
          <w:sz w:val="20"/>
          <w:szCs w:val="20"/>
          <w:rtl w:val="0"/>
        </w:rPr>
        <w:t xml:space="preserve">will take place in Melbourne at ACMI and other Fed Square locations from </w:t>
      </w:r>
      <w:r w:rsidDel="00000000" w:rsidR="00000000" w:rsidRPr="00000000">
        <w:rPr>
          <w:rFonts w:ascii="Helvetica Neue" w:cs="Helvetica Neue" w:eastAsia="Helvetica Neue" w:hAnsi="Helvetica Neue"/>
          <w:sz w:val="20"/>
          <w:szCs w:val="20"/>
          <w:rtl w:val="0"/>
        </w:rPr>
        <w:t xml:space="preserve">Monday 2 to Thursday 5 March 2026</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572265625"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4. </w:t>
      </w:r>
      <w:r w:rsidDel="00000000" w:rsidR="00000000" w:rsidRPr="00000000">
        <w:rPr>
          <w:rFonts w:ascii="Helvetica Neue" w:cs="Helvetica Neue" w:eastAsia="Helvetica Neue" w:hAnsi="Helvetica Neue"/>
          <w:b w:val="1"/>
          <w:sz w:val="20"/>
          <w:szCs w:val="20"/>
          <w:highlight w:val="white"/>
          <w:rtl w:val="0"/>
        </w:rPr>
        <w:t xml:space="preserve">Applications</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51953125" w:line="240" w:lineRule="auto"/>
        <w:ind w:left="0" w:right="29.177246093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751953125" w:line="240" w:lineRule="auto"/>
        <w:ind w:left="720" w:right="29.1772460937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4.1. </w:t>
        <w:tab/>
        <w:t xml:space="preserve">All employees of AIDC Ltd and any of its subsidiaries are not eligible to</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apply for </w:t>
      </w:r>
      <w:r w:rsidDel="00000000" w:rsidR="00000000" w:rsidRPr="00000000">
        <w:rPr>
          <w:rFonts w:ascii="Helvetica Neue" w:cs="Helvetica Neue" w:eastAsia="Helvetica Neue" w:hAnsi="Helvetica Neue"/>
          <w:sz w:val="20"/>
          <w:szCs w:val="20"/>
          <w:highlight w:val="white"/>
          <w:rtl w:val="0"/>
        </w:rPr>
        <w:t xml:space="preserve">Leading Lights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18310546875" w:line="240" w:lineRule="auto"/>
        <w:ind w:left="0" w:right="127.792968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18310546875" w:line="240" w:lineRule="auto"/>
        <w:ind w:left="720" w:right="127.7929687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4.2. </w:t>
        <w:tab/>
        <w:t xml:space="preserve">Each </w:t>
      </w:r>
      <w:r w:rsidDel="00000000" w:rsidR="00000000" w:rsidRPr="00000000">
        <w:rPr>
          <w:rFonts w:ascii="Helvetica Neue" w:cs="Helvetica Neue" w:eastAsia="Helvetica Neue" w:hAnsi="Helvetica Neue"/>
          <w:sz w:val="20"/>
          <w:szCs w:val="20"/>
          <w:highlight w:val="white"/>
          <w:rtl w:val="0"/>
        </w:rPr>
        <w:t xml:space="preserve">application</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must provide up-to-date and accurate contact information when they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submit their </w:t>
      </w:r>
      <w:r w:rsidDel="00000000" w:rsidR="00000000" w:rsidRPr="00000000">
        <w:rPr>
          <w:rFonts w:ascii="Helvetica Neue" w:cs="Helvetica Neue" w:eastAsia="Helvetica Neue" w:hAnsi="Helvetica Neue"/>
          <w:sz w:val="20"/>
          <w:szCs w:val="20"/>
          <w:highlight w:val="white"/>
          <w:rtl w:val="0"/>
        </w:rPr>
        <w:t xml:space="preserve">application</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to enable the Organiser to make contact </w:t>
      </w:r>
      <w:r w:rsidDel="00000000" w:rsidR="00000000" w:rsidRPr="00000000">
        <w:rPr>
          <w:rFonts w:ascii="Helvetica Neue" w:cs="Helvetica Neue" w:eastAsia="Helvetica Neue" w:hAnsi="Helvetica Neue"/>
          <w:sz w:val="20"/>
          <w:szCs w:val="20"/>
          <w:highlight w:val="white"/>
          <w:rtl w:val="0"/>
        </w:rPr>
        <w:t xml:space="preserve">on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or after the Closing Date.</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274658203125" w:line="240" w:lineRule="auto"/>
        <w:ind w:left="1446.8000793457031" w:right="119.37744140625" w:hanging="695.0639343261719"/>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274658203125" w:line="240" w:lineRule="auto"/>
        <w:ind w:left="720" w:right="119.3774414062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4.3. </w:t>
        <w:tab/>
        <w:t xml:space="preserve">If there is any dispute as to the identity of an individual that provides </w:t>
      </w:r>
      <w:r w:rsidDel="00000000" w:rsidR="00000000" w:rsidRPr="00000000">
        <w:rPr>
          <w:rFonts w:ascii="Helvetica Neue" w:cs="Helvetica Neue" w:eastAsia="Helvetica Neue" w:hAnsi="Helvetica Neue"/>
          <w:sz w:val="20"/>
          <w:szCs w:val="20"/>
          <w:highlight w:val="white"/>
          <w:rtl w:val="0"/>
        </w:rPr>
        <w:t xml:space="preserve">an application</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the AIDC reserves the right, in its sole discretion, to determine the identity of the</w:t>
      </w:r>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individual</w:t>
      </w:r>
      <w:r w:rsidDel="00000000" w:rsidR="00000000" w:rsidRPr="00000000">
        <w:rPr>
          <w:rFonts w:ascii="Helvetica Neue" w:cs="Helvetica Neue" w:eastAsia="Helvetica Neue" w:hAnsi="Helvetica Neue"/>
          <w:sz w:val="20"/>
          <w:szCs w:val="20"/>
          <w:highlight w:val="whit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and AIDC’s decision shall be final.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46804809570312" w:right="0" w:firstLine="0"/>
        <w:jc w:val="left"/>
        <w:rPr>
          <w:rFonts w:ascii="Helvetica Neue" w:cs="Helvetica Neue" w:eastAsia="Helvetica Neue" w:hAnsi="Helvetica Neue"/>
          <w:b w:val="1"/>
          <w:sz w:val="20"/>
          <w:szCs w:val="20"/>
          <w:highlight w:val="whit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5. </w:t>
      </w:r>
      <w:r w:rsidDel="00000000" w:rsidR="00000000" w:rsidRPr="00000000">
        <w:rPr>
          <w:rFonts w:ascii="Helvetica Neue" w:cs="Helvetica Neue" w:eastAsia="Helvetica Neue" w:hAnsi="Helvetica Neue"/>
          <w:b w:val="1"/>
          <w:sz w:val="20"/>
          <w:szCs w:val="20"/>
          <w:highlight w:val="white"/>
          <w:rtl w:val="0"/>
        </w:rPr>
        <w:t xml:space="preserve">Application</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Requirements</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740234375" w:line="240" w:lineRule="auto"/>
        <w:ind w:left="1446.8000793457031" w:right="66.8896484375" w:hanging="693.6639404296875"/>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740234375" w:line="240" w:lineRule="auto"/>
        <w:ind w:left="720" w:right="66.8896484375" w:hanging="720"/>
        <w:jc w:val="left"/>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5.1. </w:t>
        <w:tab/>
      </w:r>
      <w:r w:rsidDel="00000000" w:rsidR="00000000" w:rsidRPr="00000000">
        <w:rPr>
          <w:rFonts w:ascii="Helvetica Neue" w:cs="Helvetica Neue" w:eastAsia="Helvetica Neue" w:hAnsi="Helvetica Neue"/>
          <w:sz w:val="20"/>
          <w:szCs w:val="20"/>
          <w:highlight w:val="white"/>
          <w:rtl w:val="0"/>
        </w:rPr>
        <w:t xml:space="preserve">The Leading Lights Program accepts applications from Australian citizens or permanent residents with an interest in documentary and factual content, who have never attended AIDC before, and who identify with one (or more) of the following groups: </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56.458740234375" w:line="240" w:lineRule="auto"/>
        <w:ind w:left="1440" w:right="66.8896484375" w:hanging="360"/>
        <w:jc w:val="left"/>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emerging/early-career (0 to 5 years experience in screen or interactive media production)</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66.8896484375" w:hanging="360"/>
        <w:jc w:val="left"/>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Aboriginal and Torres Strait Islander</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66.8896484375" w:hanging="360"/>
        <w:jc w:val="left"/>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LGBTQIA+</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66.8896484375" w:hanging="360"/>
        <w:jc w:val="left"/>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d/Deaf, disabled and neurodiverse</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66.8896484375" w:hanging="360"/>
        <w:jc w:val="left"/>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regional and remote</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66.8896484375" w:hanging="360"/>
        <w:jc w:val="left"/>
        <w:rPr>
          <w:rFonts w:ascii="Helvetica Neue" w:cs="Helvetica Neue" w:eastAsia="Helvetica Neue" w:hAnsi="Helvetica Neue"/>
          <w:sz w:val="20"/>
          <w:szCs w:val="20"/>
          <w:highlight w:val="white"/>
          <w:u w:val="none"/>
        </w:rPr>
      </w:pPr>
      <w:r w:rsidDel="00000000" w:rsidR="00000000" w:rsidRPr="00000000">
        <w:rPr>
          <w:rFonts w:ascii="Helvetica Neue" w:cs="Helvetica Neue" w:eastAsia="Helvetica Neue" w:hAnsi="Helvetica Neue"/>
          <w:sz w:val="20"/>
          <w:szCs w:val="20"/>
          <w:highlight w:val="white"/>
          <w:rtl w:val="0"/>
        </w:rPr>
        <w:t xml:space="preserve">and/or from a culturally and linguistically diverse (CALD) background.</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8544921875" w:line="240" w:lineRule="auto"/>
        <w:ind w:left="1446.8000793457031" w:right="127.120361328125" w:hanging="693.6639404296875"/>
        <w:jc w:val="left"/>
        <w:rPr>
          <w:rFonts w:ascii="Helvetica Neue" w:cs="Helvetica Neue" w:eastAsia="Helvetica Neue" w:hAnsi="Helvetica Neue"/>
          <w:sz w:val="20"/>
          <w:szCs w:val="20"/>
          <w:highlight w:val="yellow"/>
        </w:rPr>
      </w:pPr>
      <w:r w:rsidDel="00000000" w:rsidR="00000000" w:rsidRPr="00000000">
        <w:rPr>
          <w:rtl w:val="0"/>
        </w:rPr>
      </w:r>
    </w:p>
    <w:p w:rsidR="00000000" w:rsidDel="00000000" w:rsidP="00000000" w:rsidRDefault="00000000" w:rsidRPr="00000000" w14:paraId="00000036">
      <w:pPr>
        <w:widowControl w:val="0"/>
        <w:spacing w:before="56.458740234375" w:line="240" w:lineRule="auto"/>
        <w:ind w:left="720" w:right="66.8896484375" w:hanging="720"/>
        <w:rPr>
          <w:rFonts w:ascii="Helvetica Neue" w:cs="Helvetica Neue" w:eastAsia="Helvetica Neue" w:hAnsi="Helvetica Neue"/>
          <w:b w:val="0"/>
          <w:i w:val="0"/>
          <w:smallCaps w:val="0"/>
          <w:strike w:val="1"/>
          <w:color w:val="000000"/>
          <w:sz w:val="20"/>
          <w:szCs w:val="20"/>
          <w:highlight w:val="white"/>
          <w:u w:val="none"/>
          <w:vertAlign w:val="baseline"/>
        </w:rPr>
      </w:pPr>
      <w:r w:rsidDel="00000000" w:rsidR="00000000" w:rsidRPr="00000000">
        <w:rPr>
          <w:rFonts w:ascii="Helvetica Neue" w:cs="Helvetica Neue" w:eastAsia="Helvetica Neue" w:hAnsi="Helvetica Neue"/>
          <w:sz w:val="20"/>
          <w:szCs w:val="20"/>
          <w:highlight w:val="white"/>
          <w:rtl w:val="0"/>
        </w:rPr>
        <w:t xml:space="preserve">5.2.  </w:t>
        <w:tab/>
        <w:t xml:space="preserve">The Program may also accept applications from individuals who reside in Australia and meet the requirements above apart from citizenship or permanent residency.</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720" w:right="57.497558593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91552734375" w:line="240" w:lineRule="auto"/>
        <w:ind w:left="0" w:right="57.49755859375"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5.</w:t>
      </w:r>
      <w:r w:rsidDel="00000000" w:rsidR="00000000" w:rsidRPr="00000000">
        <w:rPr>
          <w:rFonts w:ascii="Helvetica Neue" w:cs="Helvetica Neue" w:eastAsia="Helvetica Neue" w:hAnsi="Helvetica Neue"/>
          <w:sz w:val="20"/>
          <w:szCs w:val="20"/>
          <w:highlight w:val="white"/>
          <w:rtl w:val="0"/>
        </w:rPr>
        <w:t xml:space="preserve">3.</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t xml:space="preserve">Individuals only may apply.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220703125" w:line="240" w:lineRule="auto"/>
        <w:ind w:left="0" w:right="0"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220703125" w:line="240" w:lineRule="auto"/>
        <w:ind w:left="0" w:right="0" w:firstLine="0"/>
        <w:jc w:val="left"/>
        <w:rPr>
          <w:rFonts w:ascii="Helvetica Neue" w:cs="Helvetica Neue" w:eastAsia="Helvetica Neue" w:hAnsi="Helvetica Neue"/>
          <w:b w:val="0"/>
          <w:i w:val="0"/>
          <w:smallCaps w:val="0"/>
          <w:strike w:val="1"/>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5.</w:t>
      </w:r>
      <w:r w:rsidDel="00000000" w:rsidR="00000000" w:rsidRPr="00000000">
        <w:rPr>
          <w:rFonts w:ascii="Helvetica Neue" w:cs="Helvetica Neue" w:eastAsia="Helvetica Neue" w:hAnsi="Helvetica Neue"/>
          <w:sz w:val="20"/>
          <w:szCs w:val="20"/>
          <w:highlight w:val="white"/>
          <w:rtl w:val="0"/>
        </w:rPr>
        <w:t xml:space="preserve">4.</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r>
      <w:r w:rsidDel="00000000" w:rsidR="00000000" w:rsidRPr="00000000">
        <w:rPr>
          <w:rFonts w:ascii="Helvetica Neue" w:cs="Helvetica Neue" w:eastAsia="Helvetica Neue" w:hAnsi="Helvetica Neue"/>
          <w:sz w:val="20"/>
          <w:szCs w:val="20"/>
          <w:highlight w:val="white"/>
          <w:rtl w:val="0"/>
        </w:rPr>
        <w:t xml:space="preserve">Applicants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must be 18 years of age or over.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54931640625" w:line="240" w:lineRule="auto"/>
        <w:ind w:left="1438.4001159667969" w:right="1266.2982177734375" w:hanging="711.8000793457031"/>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54931640625" w:line="240" w:lineRule="auto"/>
        <w:ind w:left="720" w:right="1266.2982177734375" w:hanging="720"/>
        <w:jc w:val="left"/>
        <w:rPr>
          <w:rFonts w:ascii="Helvetica Neue" w:cs="Helvetica Neue" w:eastAsia="Helvetica Neue" w:hAnsi="Helvetica Neue"/>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5.</w:t>
      </w:r>
      <w:r w:rsidDel="00000000" w:rsidR="00000000" w:rsidRPr="00000000">
        <w:rPr>
          <w:rFonts w:ascii="Helvetica Neue" w:cs="Helvetica Neue" w:eastAsia="Helvetica Neue" w:hAnsi="Helvetica Neue"/>
          <w:sz w:val="20"/>
          <w:szCs w:val="20"/>
          <w:highlight w:val="white"/>
          <w:rtl w:val="0"/>
        </w:rPr>
        <w:t xml:space="preserve">5.</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r>
      <w:r w:rsidDel="00000000" w:rsidR="00000000" w:rsidRPr="00000000">
        <w:rPr>
          <w:rFonts w:ascii="Helvetica Neue" w:cs="Helvetica Neue" w:eastAsia="Helvetica Neue" w:hAnsi="Helvetica Neue"/>
          <w:sz w:val="20"/>
          <w:szCs w:val="20"/>
          <w:highlight w:val="white"/>
          <w:rtl w:val="0"/>
        </w:rPr>
        <w:t xml:space="preserve">Applications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must be made via an application form on the</w:t>
      </w:r>
      <w:r w:rsidDel="00000000" w:rsidR="00000000" w:rsidRPr="00000000">
        <w:rPr>
          <w:rFonts w:ascii="Helvetica Neue" w:cs="Helvetica Neue" w:eastAsia="Helvetica Neue" w:hAnsi="Helvetica Neue"/>
          <w:sz w:val="20"/>
          <w:szCs w:val="20"/>
          <w:highlight w:val="white"/>
          <w:rtl w:val="0"/>
        </w:rPr>
        <w:t xml:space="preserve"> </w:t>
      </w:r>
      <w:hyperlink r:id="rId8">
        <w:r w:rsidDel="00000000" w:rsidR="00000000" w:rsidRPr="00000000">
          <w:rPr>
            <w:rFonts w:ascii="Helvetica Neue" w:cs="Helvetica Neue" w:eastAsia="Helvetica Neue" w:hAnsi="Helvetica Neue"/>
            <w:color w:val="1155cc"/>
            <w:sz w:val="20"/>
            <w:szCs w:val="20"/>
            <w:highlight w:val="white"/>
            <w:u w:val="single"/>
            <w:rtl w:val="0"/>
          </w:rPr>
          <w:t xml:space="preserve">AIDC Leading Lights webpage</w:t>
        </w:r>
      </w:hyperlink>
      <w:r w:rsidDel="00000000" w:rsidR="00000000" w:rsidRPr="00000000">
        <w:rPr>
          <w:rFonts w:ascii="Helvetica Neue" w:cs="Helvetica Neue" w:eastAsia="Helvetica Neue" w:hAnsi="Helvetica Neue"/>
          <w:i w:val="0"/>
          <w:smallCaps w:val="0"/>
          <w:strike w:val="0"/>
          <w:color w:val="000000"/>
          <w:sz w:val="20"/>
          <w:szCs w:val="20"/>
          <w:highlight w:val="white"/>
          <w:u w:val="none"/>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726.6000366210938" w:right="16.022949218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0" w:right="16.02294921875" w:firstLine="0"/>
        <w:jc w:val="left"/>
        <w:rPr>
          <w:rFonts w:ascii="Helvetica Neue" w:cs="Helvetica Neue" w:eastAsia="Helvetica Neue" w:hAnsi="Helvetica Neue"/>
          <w:b w:val="0"/>
          <w:i w:val="0"/>
          <w:smallCaps w:val="0"/>
          <w:strike w:val="0"/>
          <w:color w:val="000000"/>
          <w:sz w:val="20"/>
          <w:szCs w:val="20"/>
          <w:highlight w:val="white"/>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5.</w:t>
      </w:r>
      <w:r w:rsidDel="00000000" w:rsidR="00000000" w:rsidRPr="00000000">
        <w:rPr>
          <w:rFonts w:ascii="Helvetica Neue" w:cs="Helvetica Neue" w:eastAsia="Helvetica Neue" w:hAnsi="Helvetica Neue"/>
          <w:sz w:val="20"/>
          <w:szCs w:val="20"/>
          <w:highlight w:val="white"/>
          <w:rtl w:val="0"/>
        </w:rPr>
        <w:t xml:space="preserve">6.</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t xml:space="preserve">The Organiser accepts no responsibility for </w:t>
      </w:r>
      <w:r w:rsidDel="00000000" w:rsidR="00000000" w:rsidRPr="00000000">
        <w:rPr>
          <w:rFonts w:ascii="Helvetica Neue" w:cs="Helvetica Neue" w:eastAsia="Helvetica Neue" w:hAnsi="Helvetica Neue"/>
          <w:sz w:val="20"/>
          <w:szCs w:val="20"/>
          <w:highlight w:val="white"/>
          <w:rtl w:val="0"/>
        </w:rPr>
        <w:t xml:space="preserve">applications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not received for any reason.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0" w:right="16.022949218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0" w:right="16.022949218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0" w:right="16.022949218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0" w:right="16.022949218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32421875" w:line="240" w:lineRule="auto"/>
        <w:ind w:left="720" w:right="16.02294921875" w:hanging="720"/>
        <w:jc w:val="left"/>
        <w:rPr>
          <w:rFonts w:ascii="Helvetica Neue" w:cs="Helvetica Neue" w:eastAsia="Helvetica Neue" w:hAnsi="Helvetica Neue"/>
          <w:sz w:val="20"/>
          <w:szCs w:val="20"/>
          <w:highlight w:val="whit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5.</w:t>
      </w:r>
      <w:r w:rsidDel="00000000" w:rsidR="00000000" w:rsidRPr="00000000">
        <w:rPr>
          <w:rFonts w:ascii="Helvetica Neue" w:cs="Helvetica Neue" w:eastAsia="Helvetica Neue" w:hAnsi="Helvetica Neue"/>
          <w:sz w:val="20"/>
          <w:szCs w:val="20"/>
          <w:highlight w:val="white"/>
          <w:rtl w:val="0"/>
        </w:rPr>
        <w:t xml:space="preserve">7.</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t xml:space="preserve">The Organiser reserves the right, at any time, to verify the validity of </w:t>
      </w:r>
      <w:r w:rsidDel="00000000" w:rsidR="00000000" w:rsidRPr="00000000">
        <w:rPr>
          <w:rFonts w:ascii="Helvetica Neue" w:cs="Helvetica Neue" w:eastAsia="Helvetica Neue" w:hAnsi="Helvetica Neue"/>
          <w:sz w:val="20"/>
          <w:szCs w:val="20"/>
          <w:highlight w:val="white"/>
          <w:rtl w:val="0"/>
        </w:rPr>
        <w:t xml:space="preserve">applications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(including an entrant’s identity and citizenship/residency status) and reserves the right, in its sole discretion, to disqualify any individual who the Organiser believes has breached any of these Terms &amp; Conditions or engaged in any unlawful or other improper conduct.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3165283203125"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sz w:val="20"/>
          <w:szCs w:val="20"/>
          <w:highlight w:val="white"/>
          <w:rtl w:val="0"/>
        </w:rPr>
        <w:t xml:space="preserve">6</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Unacceptable </w:t>
      </w:r>
      <w:r w:rsidDel="00000000" w:rsidR="00000000" w:rsidRPr="00000000">
        <w:rPr>
          <w:rFonts w:ascii="Helvetica Neue" w:cs="Helvetica Neue" w:eastAsia="Helvetica Neue" w:hAnsi="Helvetica Neue"/>
          <w:b w:val="1"/>
          <w:sz w:val="20"/>
          <w:szCs w:val="20"/>
          <w:highlight w:val="white"/>
          <w:rtl w:val="0"/>
        </w:rPr>
        <w:t xml:space="preserve">Applications</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0"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highlight w:val="white"/>
          <w:rtl w:val="0"/>
        </w:rPr>
        <w:t xml:space="preserve">6</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.1. </w:t>
        <w:tab/>
      </w:r>
      <w:r w:rsidDel="00000000" w:rsidR="00000000" w:rsidRPr="00000000">
        <w:rPr>
          <w:rFonts w:ascii="Helvetica Neue" w:cs="Helvetica Neue" w:eastAsia="Helvetica Neue" w:hAnsi="Helvetica Neue"/>
          <w:sz w:val="20"/>
          <w:szCs w:val="20"/>
          <w:highlight w:val="white"/>
          <w:rtl w:val="0"/>
        </w:rPr>
        <w:t xml:space="preserve">Applications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submitted after the Closing Date will not be accepted.</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720" w:right="480.09033203125" w:hanging="72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81298828125" w:line="240" w:lineRule="auto"/>
        <w:ind w:left="720" w:right="480.0903320312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highlight w:val="white"/>
          <w:rtl w:val="0"/>
        </w:rPr>
        <w:t xml:space="preserve">6</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.2. </w:t>
        <w:tab/>
      </w:r>
      <w:r w:rsidDel="00000000" w:rsidR="00000000" w:rsidRPr="00000000">
        <w:rPr>
          <w:rFonts w:ascii="Helvetica Neue" w:cs="Helvetica Neue" w:eastAsia="Helvetica Neue" w:hAnsi="Helvetica Neue"/>
          <w:sz w:val="20"/>
          <w:szCs w:val="20"/>
          <w:highlight w:val="white"/>
          <w:rtl w:val="0"/>
        </w:rPr>
        <w:t xml:space="preserve">Applications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can be withdrawn prior to the </w:t>
      </w:r>
      <w:r w:rsidDel="00000000" w:rsidR="00000000" w:rsidRPr="00000000">
        <w:rPr>
          <w:rFonts w:ascii="Helvetica Neue" w:cs="Helvetica Neue" w:eastAsia="Helvetica Neue" w:hAnsi="Helvetica Neue"/>
          <w:sz w:val="20"/>
          <w:szCs w:val="20"/>
          <w:highlight w:val="white"/>
          <w:rtl w:val="0"/>
        </w:rPr>
        <w:t xml:space="preserve">selection</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sz w:val="20"/>
          <w:szCs w:val="20"/>
          <w:highlight w:val="white"/>
          <w:rtl w:val="0"/>
        </w:rPr>
        <w:t xml:space="preserve">of applicants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by contacting the Organiser.</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26708984375"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sz w:val="20"/>
          <w:szCs w:val="20"/>
          <w:highlight w:val="white"/>
          <w:rtl w:val="0"/>
        </w:rPr>
        <w:t xml:space="preserve">7</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Outcome</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200.8105468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720" w:right="200.81054687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highlight w:val="white"/>
          <w:rtl w:val="0"/>
        </w:rPr>
        <w:t xml:space="preserve">7</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.1. </w:t>
        <w:tab/>
        <w:t xml:space="preserve">A </w:t>
      </w:r>
      <w:r w:rsidDel="00000000" w:rsidR="00000000" w:rsidRPr="00000000">
        <w:rPr>
          <w:rFonts w:ascii="Helvetica Neue" w:cs="Helvetica Neue" w:eastAsia="Helvetica Neue" w:hAnsi="Helvetica Neue"/>
          <w:sz w:val="20"/>
          <w:szCs w:val="20"/>
          <w:highlight w:val="white"/>
          <w:rtl w:val="0"/>
        </w:rPr>
        <w:t xml:space="preserve">selection panel made up of AIDC and industry representatives will determine the selected applicants.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The </w:t>
      </w:r>
      <w:r w:rsidDel="00000000" w:rsidR="00000000" w:rsidRPr="00000000">
        <w:rPr>
          <w:rFonts w:ascii="Helvetica Neue" w:cs="Helvetica Neue" w:eastAsia="Helvetica Neue" w:hAnsi="Helvetica Neue"/>
          <w:sz w:val="20"/>
          <w:szCs w:val="20"/>
          <w:highlight w:val="white"/>
          <w:rtl w:val="0"/>
        </w:rPr>
        <w:t xml:space="preserve">panel</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’s decisions will be final and no correspondence will be entered into in relation</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to their deliberations or decisions. If, in its sole discretion, AIDC finds that any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individual</w:t>
      </w:r>
      <w:r w:rsidDel="00000000" w:rsidR="00000000" w:rsidRPr="00000000">
        <w:rPr>
          <w:rFonts w:ascii="Helvetica Neue" w:cs="Helvetica Neue" w:eastAsia="Helvetica Neue" w:hAnsi="Helvetica Neue"/>
          <w:sz w:val="20"/>
          <w:szCs w:val="20"/>
          <w:highlight w:val="white"/>
          <w:rtl w:val="0"/>
        </w:rPr>
        <w:t xml:space="preserve"> or their representative(s)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were lobbying </w:t>
      </w:r>
      <w:r w:rsidDel="00000000" w:rsidR="00000000" w:rsidRPr="00000000">
        <w:rPr>
          <w:rFonts w:ascii="Helvetica Neue" w:cs="Helvetica Neue" w:eastAsia="Helvetica Neue" w:hAnsi="Helvetica Neue"/>
          <w:sz w:val="20"/>
          <w:szCs w:val="20"/>
          <w:highlight w:val="white"/>
          <w:rtl w:val="0"/>
        </w:rPr>
        <w:t xml:space="preserve">panellists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at any time, any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sz w:val="20"/>
          <w:szCs w:val="20"/>
          <w:highlight w:val="white"/>
          <w:rtl w:val="0"/>
        </w:rPr>
        <w:t xml:space="preserve">applications</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by those parties will be disqualified.</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200.810546875"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720" w:right="200.810546875" w:hanging="72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7.2. </w:t>
        <w:tab/>
        <w:t xml:space="preserve">The names and </w:t>
      </w:r>
      <w:r w:rsidDel="00000000" w:rsidR="00000000" w:rsidRPr="00000000">
        <w:rPr>
          <w:rFonts w:ascii="Helvetica Neue" w:cs="Helvetica Neue" w:eastAsia="Helvetica Neue" w:hAnsi="Helvetica Neue"/>
          <w:sz w:val="20"/>
          <w:szCs w:val="20"/>
          <w:highlight w:val="white"/>
          <w:rtl w:val="0"/>
        </w:rPr>
        <w:t xml:space="preserve">contact information</w:t>
      </w:r>
      <w:r w:rsidDel="00000000" w:rsidR="00000000" w:rsidRPr="00000000">
        <w:rPr>
          <w:rFonts w:ascii="Helvetica Neue" w:cs="Helvetica Neue" w:eastAsia="Helvetica Neue" w:hAnsi="Helvetica Neue"/>
          <w:sz w:val="20"/>
          <w:szCs w:val="20"/>
          <w:rtl w:val="0"/>
        </w:rPr>
        <w:t xml:space="preserve"> of successful applicants will be shared with third party partners of AIDC including state, territory and/or federal screen agencies if you have given permission as part of your application.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1446.0002136230469" w:right="315.889892578125" w:hanging="718.4001159667969"/>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720" w:right="315.889892578125" w:hanging="720"/>
        <w:jc w:val="left"/>
        <w:rPr>
          <w:rFonts w:ascii="Helvetica Neue" w:cs="Helvetica Neue" w:eastAsia="Helvetica Neue" w:hAnsi="Helvetica Neue"/>
          <w:b w:val="1"/>
          <w:i w:val="0"/>
          <w:smallCaps w:val="0"/>
          <w:strike w:val="0"/>
          <w:color w:val="000000"/>
          <w:sz w:val="20"/>
          <w:szCs w:val="20"/>
          <w:u w:val="none"/>
          <w:vertAlign w:val="baseline"/>
        </w:rPr>
      </w:pPr>
      <w:r w:rsidDel="00000000" w:rsidR="00000000" w:rsidRPr="00000000">
        <w:rPr>
          <w:rFonts w:ascii="Helvetica Neue" w:cs="Helvetica Neue" w:eastAsia="Helvetica Neue" w:hAnsi="Helvetica Neue"/>
          <w:sz w:val="20"/>
          <w:szCs w:val="20"/>
          <w:highlight w:val="white"/>
          <w:rtl w:val="0"/>
        </w:rPr>
        <w:t xml:space="preserve">7</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w:t>
      </w:r>
      <w:r w:rsidDel="00000000" w:rsidR="00000000" w:rsidRPr="00000000">
        <w:rPr>
          <w:rFonts w:ascii="Helvetica Neue" w:cs="Helvetica Neue" w:eastAsia="Helvetica Neue" w:hAnsi="Helvetica Neue"/>
          <w:sz w:val="20"/>
          <w:szCs w:val="20"/>
          <w:highlight w:val="white"/>
          <w:rtl w:val="0"/>
        </w:rPr>
        <w:t xml:space="preserve">3.</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w:t>
        <w:tab/>
        <w:t xml:space="preserve">Any questions or comments in relation to </w:t>
      </w:r>
      <w:r w:rsidDel="00000000" w:rsidR="00000000" w:rsidRPr="00000000">
        <w:rPr>
          <w:rFonts w:ascii="Helvetica Neue" w:cs="Helvetica Neue" w:eastAsia="Helvetica Neue" w:hAnsi="Helvetica Neue"/>
          <w:sz w:val="20"/>
          <w:szCs w:val="20"/>
          <w:highlight w:val="white"/>
          <w:rtl w:val="0"/>
        </w:rPr>
        <w:t xml:space="preserve">The Program</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are to be directed to</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b w:val="1"/>
          <w:color w:val="1155cc"/>
          <w:sz w:val="20"/>
          <w:szCs w:val="20"/>
          <w:rtl w:val="0"/>
        </w:rPr>
        <w:t xml:space="preserve">info</w:t>
      </w:r>
      <w:r w:rsidDel="00000000" w:rsidR="00000000" w:rsidRPr="00000000">
        <w:rPr>
          <w:rFonts w:ascii="Helvetica Neue" w:cs="Helvetica Neue" w:eastAsia="Helvetica Neue" w:hAnsi="Helvetica Neue"/>
          <w:b w:val="1"/>
          <w:i w:val="0"/>
          <w:smallCaps w:val="0"/>
          <w:strike w:val="0"/>
          <w:color w:val="1155cc"/>
          <w:sz w:val="20"/>
          <w:szCs w:val="20"/>
          <w:u w:val="none"/>
          <w:vertAlign w:val="baseline"/>
          <w:rtl w:val="0"/>
        </w:rPr>
        <w:t xml:space="preserve">@aidc.com.au</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w:t>
      </w:r>
      <w:r w:rsidDel="00000000" w:rsidR="00000000" w:rsidRPr="00000000">
        <w:rPr>
          <w:rFonts w:ascii="Helvetica Neue" w:cs="Helvetica Neue" w:eastAsia="Helvetica Neue" w:hAnsi="Helvetica Neue"/>
          <w:b w:val="1"/>
          <w:i w:val="0"/>
          <w:smallCaps w:val="0"/>
          <w:strike w:val="0"/>
          <w:color w:val="000000"/>
          <w:sz w:val="20"/>
          <w:szCs w:val="20"/>
          <w:u w:val="none"/>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328125"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sz w:val="20"/>
          <w:szCs w:val="20"/>
          <w:highlight w:val="white"/>
          <w:rtl w:val="0"/>
        </w:rPr>
        <w:t xml:space="preserve">8</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Liability</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477294921875" w:line="240" w:lineRule="auto"/>
        <w:ind w:left="0" w:right="17.10571289062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477294921875" w:line="240" w:lineRule="auto"/>
        <w:ind w:left="720" w:right="17.10571289062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highlight w:val="white"/>
          <w:rtl w:val="0"/>
        </w:rPr>
        <w:t xml:space="preserve">8</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.1. </w:t>
        <w:tab/>
        <w:t xml:space="preserve">Except for any liability that cannot by law be excluded, including the statutory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guarantees under the Competition and Consumer Act 2010 (Cth), AIDC (including its</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respective officers, employees and agents) is not responsible for and, as far as legally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possible, excludes all liability (including negligence) for any personal injury; or any loss or</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damage (including loss of opportunity); whether direct, indirect, special or consequential,</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arising in any way out of:</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0" w:firstLine="72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623046875" w:line="240" w:lineRule="auto"/>
        <w:ind w:left="0" w:right="0" w:firstLine="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 any technical difficulties or equipment malfunction</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0" w:firstLine="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(b) any theft,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unauthorised</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access or third-party interference, and</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720" w:right="448.86474609375"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(c) any </w:t>
      </w:r>
      <w:r w:rsidDel="00000000" w:rsidR="00000000" w:rsidRPr="00000000">
        <w:rPr>
          <w:rFonts w:ascii="Helvetica Neue" w:cs="Helvetica Neue" w:eastAsia="Helvetica Neue" w:hAnsi="Helvetica Neue"/>
          <w:sz w:val="20"/>
          <w:szCs w:val="20"/>
          <w:highlight w:val="white"/>
          <w:rtl w:val="0"/>
        </w:rPr>
        <w:t xml:space="preserve">application</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that is late, lost, inacc</w:t>
      </w:r>
      <w:r w:rsidDel="00000000" w:rsidR="00000000" w:rsidRPr="00000000">
        <w:rPr>
          <w:rFonts w:ascii="Helvetica Neue" w:cs="Helvetica Neue" w:eastAsia="Helvetica Neue" w:hAnsi="Helvetica Neue"/>
          <w:sz w:val="20"/>
          <w:szCs w:val="20"/>
          <w:highlight w:val="white"/>
          <w:rtl w:val="0"/>
        </w:rPr>
        <w:t xml:space="preserve">urate,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altered, damaged or misdirected (whether or not</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after their receipt by the Organiser) due to any reason beyond the control of the</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Organiser</w:t>
      </w:r>
      <w:r w:rsidDel="00000000" w:rsidR="00000000" w:rsidRPr="00000000">
        <w:rPr>
          <w:rFonts w:ascii="Helvetica Neue" w:cs="Helvetica Neue" w:eastAsia="Helvetica Neue" w:hAnsi="Helvetica Neue"/>
          <w:sz w:val="20"/>
          <w:szCs w:val="20"/>
          <w:highlight w:val="white"/>
          <w:rtl w:val="0"/>
        </w:rPr>
        <w:t xml:space="preserve">.</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4501953125"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sz w:val="20"/>
          <w:szCs w:val="20"/>
          <w:highlight w:val="white"/>
          <w:rtl w:val="0"/>
        </w:rPr>
        <w:t xml:space="preserve">9</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Indemnity</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0" w:right="11.3964843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857421875" w:line="240" w:lineRule="auto"/>
        <w:ind w:left="720" w:right="11.39648437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highlight w:val="white"/>
          <w:rtl w:val="0"/>
        </w:rPr>
        <w:t xml:space="preserve">9</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.1. </w:t>
        <w:tab/>
        <w:t xml:space="preserve">The Applicants individually (and in the case of teams, jointly and severally) indemnify and</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at all times will keep AIDC and Associates indemnified from and against all costs,</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damages or expenses incurred by AIDC and Associates in defending and/or settling any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actions, suits, proceedings, claims or demands made or brought against AIDC and/or</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ssociates as a result or a consequence of any breach or non-performance of any or all</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of the agreements, representations, undertakings and/or Warranties of the Applicants in</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these Terms and Conditions. This clause will survive the expiration and/or termination of</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these Terms and Conditions for any reason.</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51123046875" w:line="240" w:lineRule="auto"/>
        <w:ind w:left="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sz w:val="20"/>
          <w:szCs w:val="20"/>
          <w:highlight w:val="white"/>
          <w:rtl w:val="0"/>
        </w:rPr>
        <w:t xml:space="preserve">10</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Data</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0" w:right="193.91967773437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263671875" w:line="240" w:lineRule="auto"/>
        <w:ind w:left="720" w:right="193.91967773437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highlight w:val="white"/>
          <w:rtl w:val="0"/>
        </w:rPr>
        <w:t xml:space="preserve">10</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.1. </w:t>
        <w:tab/>
        <w:t xml:space="preserve">Any information provided in relation to the </w:t>
      </w:r>
      <w:r w:rsidDel="00000000" w:rsidR="00000000" w:rsidRPr="00000000">
        <w:rPr>
          <w:rFonts w:ascii="Helvetica Neue" w:cs="Helvetica Neue" w:eastAsia="Helvetica Neue" w:hAnsi="Helvetica Neue"/>
          <w:sz w:val="20"/>
          <w:szCs w:val="20"/>
          <w:highlight w:val="white"/>
          <w:rtl w:val="0"/>
        </w:rPr>
        <w:t xml:space="preserve">Leading Lights Program</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 that constitutes personal</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information under the Privacy Act 2001 (Cth) will be governed by the </w:t>
      </w:r>
      <w:r w:rsidDel="00000000" w:rsidR="00000000" w:rsidRPr="00000000">
        <w:rPr>
          <w:rFonts w:ascii="Helvetica Neue" w:cs="Helvetica Neue" w:eastAsia="Helvetica Neue" w:hAnsi="Helvetica Neue"/>
          <w:b w:val="1"/>
          <w:i w:val="0"/>
          <w:smallCaps w:val="0"/>
          <w:strike w:val="0"/>
          <w:color w:val="1155cc"/>
          <w:sz w:val="20"/>
          <w:szCs w:val="20"/>
          <w:highlight w:val="white"/>
          <w:u w:val="none"/>
          <w:vertAlign w:val="baseline"/>
          <w:rtl w:val="0"/>
        </w:rPr>
        <w:t xml:space="preserve">AIDC Privacy</w:t>
      </w:r>
      <w:r w:rsidDel="00000000" w:rsidR="00000000" w:rsidRPr="00000000">
        <w:rPr>
          <w:rFonts w:ascii="Helvetica Neue" w:cs="Helvetica Neue" w:eastAsia="Helvetica Neue" w:hAnsi="Helvetica Neue"/>
          <w:b w:val="1"/>
          <w:i w:val="0"/>
          <w:smallCaps w:val="0"/>
          <w:strike w:val="0"/>
          <w:color w:val="1155cc"/>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1155cc"/>
          <w:sz w:val="20"/>
          <w:szCs w:val="20"/>
          <w:highlight w:val="white"/>
          <w:u w:val="none"/>
          <w:vertAlign w:val="baseline"/>
          <w:rtl w:val="0"/>
        </w:rPr>
        <w:t xml:space="preserve">Policy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and these Terms &amp; Conditions. By submitting a project for consideration, all</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entrants agree to be bound by the AIDC Privacy Policy.</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76708984375" w:line="240" w:lineRule="auto"/>
        <w:ind w:left="14.4000244140625"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sz w:val="20"/>
          <w:szCs w:val="20"/>
          <w:highlight w:val="white"/>
          <w:rtl w:val="0"/>
        </w:rPr>
        <w:t xml:space="preserve">11</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Miscellaneous</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55224609375" w:line="240" w:lineRule="auto"/>
        <w:ind w:left="0" w:right="147.22290039062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5355224609375" w:line="240" w:lineRule="auto"/>
        <w:ind w:left="720" w:right="147.222900390625" w:hanging="72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1</w:t>
      </w:r>
      <w:r w:rsidDel="00000000" w:rsidR="00000000" w:rsidRPr="00000000">
        <w:rPr>
          <w:rFonts w:ascii="Helvetica Neue" w:cs="Helvetica Neue" w:eastAsia="Helvetica Neue" w:hAnsi="Helvetica Neue"/>
          <w:sz w:val="20"/>
          <w:szCs w:val="20"/>
          <w:highlight w:val="white"/>
          <w:rtl w:val="0"/>
        </w:rPr>
        <w:t xml:space="preserve">1</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.1. </w:t>
        <w:tab/>
        <w:t xml:space="preserve">These Terms &amp; Conditions shall be governed by the laws of Victoria, Australia and each</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A</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pplicant submits to the jurisdiction of the courts of Victoria, Australia.</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86297607421875" w:line="240" w:lineRule="auto"/>
        <w:ind w:left="14.4000244140625"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1"/>
          <w:sz w:val="20"/>
          <w:szCs w:val="20"/>
          <w:highlight w:val="white"/>
          <w:rtl w:val="0"/>
        </w:rPr>
        <w:t xml:space="preserve">12</w:t>
      </w:r>
      <w:r w:rsidDel="00000000" w:rsidR="00000000" w:rsidRPr="00000000">
        <w:rPr>
          <w:rFonts w:ascii="Helvetica Neue" w:cs="Helvetica Neue" w:eastAsia="Helvetica Neue" w:hAnsi="Helvetica Neue"/>
          <w:b w:val="1"/>
          <w:i w:val="0"/>
          <w:smallCaps w:val="0"/>
          <w:strike w:val="0"/>
          <w:color w:val="000000"/>
          <w:sz w:val="20"/>
          <w:szCs w:val="20"/>
          <w:highlight w:val="white"/>
          <w:u w:val="none"/>
          <w:vertAlign w:val="baseline"/>
          <w:rtl w:val="0"/>
        </w:rPr>
        <w:t xml:space="preserve">. The Organiser’s contact details are:</w:t>
      </w: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31787109375" w:line="240" w:lineRule="auto"/>
        <w:ind w:left="0" w:right="516.91040039062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31787109375" w:line="240" w:lineRule="auto"/>
        <w:ind w:left="0" w:right="516.910400390625"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sz w:val="20"/>
          <w:szCs w:val="20"/>
          <w:highlight w:val="white"/>
          <w:rtl w:val="0"/>
        </w:rPr>
        <w:t xml:space="preserve">12</w:t>
      </w:r>
      <w:r w:rsidDel="00000000" w:rsidR="00000000" w:rsidRPr="00000000">
        <w:rPr>
          <w:rFonts w:ascii="Helvetica Neue" w:cs="Helvetica Neue" w:eastAsia="Helvetica Neue" w:hAnsi="Helvetica Neue"/>
          <w:b w:val="0"/>
          <w:i w:val="0"/>
          <w:smallCaps w:val="0"/>
          <w:strike w:val="0"/>
          <w:color w:val="000000"/>
          <w:sz w:val="20"/>
          <w:szCs w:val="20"/>
          <w:highlight w:val="white"/>
          <w:u w:val="none"/>
          <w:vertAlign w:val="baseline"/>
          <w:rtl w:val="0"/>
        </w:rPr>
        <w:t xml:space="preserve">.1 </w:t>
        <w:tab/>
        <w:t xml:space="preserve">AIDC Ltd ACN 098 558 313 of PO Box 81 Flinders Lane, Melbourne, Victoria, 8009.</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31787109375" w:line="240" w:lineRule="auto"/>
        <w:ind w:left="0" w:right="516.910400390625" w:firstLine="0"/>
        <w:jc w:val="left"/>
        <w:rPr>
          <w:rFonts w:ascii="Helvetica Neue" w:cs="Helvetica Neue" w:eastAsia="Helvetica Neue" w:hAnsi="Helvetica Neue"/>
          <w:sz w:val="20"/>
          <w:szCs w:val="20"/>
          <w:highlight w:val="whit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331787109375" w:line="240" w:lineRule="auto"/>
        <w:ind w:left="0" w:right="516.910400390625" w:firstLine="0"/>
        <w:jc w:val="left"/>
        <w:rPr>
          <w:rFonts w:ascii="Helvetica Neue" w:cs="Helvetica Neue" w:eastAsia="Helvetica Neue" w:hAnsi="Helvetica Neue"/>
          <w:b w:val="0"/>
          <w:i w:val="0"/>
          <w:smallCaps w:val="0"/>
          <w:strike w:val="0"/>
          <w:color w:val="000000"/>
          <w:sz w:val="20"/>
          <w:szCs w:val="20"/>
          <w:u w:val="none"/>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THIS INFORMATION WAS UPDATED </w:t>
      </w:r>
      <w:r w:rsidDel="00000000" w:rsidR="00000000" w:rsidRPr="00000000">
        <w:rPr>
          <w:rFonts w:ascii="Helvetica Neue" w:cs="Helvetica Neue" w:eastAsia="Helvetica Neue" w:hAnsi="Helvetica Neue"/>
          <w:sz w:val="20"/>
          <w:szCs w:val="20"/>
          <w:rtl w:val="0"/>
        </w:rPr>
        <w:t xml:space="preserve">OCTOBER</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r w:rsidDel="00000000" w:rsidR="00000000" w:rsidRPr="00000000">
        <w:rPr>
          <w:rFonts w:ascii="Helvetica Neue" w:cs="Helvetica Neue" w:eastAsia="Helvetica Neue" w:hAnsi="Helvetica Neue"/>
          <w:sz w:val="20"/>
          <w:szCs w:val="20"/>
          <w:rtl w:val="0"/>
        </w:rPr>
        <w:t xml:space="preserve">2025</w:t>
      </w:r>
      <w:r w:rsidDel="00000000" w:rsidR="00000000" w:rsidRPr="00000000">
        <w:rPr>
          <w:rFonts w:ascii="Helvetica Neue" w:cs="Helvetica Neue" w:eastAsia="Helvetica Neue" w:hAnsi="Helvetica Neue"/>
          <w:b w:val="0"/>
          <w:i w:val="0"/>
          <w:smallCaps w:val="0"/>
          <w:strike w:val="0"/>
          <w:color w:val="000000"/>
          <w:sz w:val="20"/>
          <w:szCs w:val="20"/>
          <w:u w:val="none"/>
          <w:vertAlign w:val="baseline"/>
          <w:rtl w:val="0"/>
        </w:rPr>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2003173828125" w:line="240" w:lineRule="auto"/>
        <w:ind w:left="0" w:right="39.398193359375" w:firstLine="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sectPr>
      <w:headerReference r:id="rId9" w:type="default"/>
      <w:footerReference r:id="rId10" w:type="default"/>
      <w:pgSz w:h="15840" w:w="12240" w:orient="portrait"/>
      <w:pgMar w:bottom="1105.086669921875" w:top="460.99609375" w:left="1440.3999328613281" w:right="1409.987792968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widowControl w:val="0"/>
      <w:spacing w:before="742.2003173828125" w:line="240" w:lineRule="auto"/>
      <w:ind w:right="39.398193359375"/>
      <w:jc w:val="left"/>
      <w:rPr/>
    </w:pPr>
    <w:r w:rsidDel="00000000" w:rsidR="00000000" w:rsidRPr="00000000">
      <w:rPr>
        <w:rFonts w:ascii="Helvetica Neue" w:cs="Helvetica Neue" w:eastAsia="Helvetica Neue" w:hAnsi="Helvetica Neue"/>
        <w:sz w:val="20"/>
        <w:szCs w:val="20"/>
        <w:rtl w:val="0"/>
      </w:rPr>
      <w:t xml:space="preserve">© AIDC LTD - </w:t>
    </w:r>
    <w:r w:rsidDel="00000000" w:rsidR="00000000" w:rsidRPr="00000000">
      <w:rPr>
        <w:rFonts w:ascii="Helvetica Neue" w:cs="Helvetica Neue" w:eastAsia="Helvetica Neue" w:hAnsi="Helvetica Neue"/>
        <w:sz w:val="20"/>
        <w:szCs w:val="20"/>
        <w:rtl w:val="0"/>
      </w:rPr>
      <w:t xml:space="preserve">October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wards@aidc.com.au" TargetMode="External"/><Relationship Id="rId8" Type="http://schemas.openxmlformats.org/officeDocument/2006/relationships/hyperlink" Target="https://www.aidc.com.au/initiatives/leading-ligh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